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37" w:rsidRDefault="001F4F37" w:rsidP="001F4F37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Liturgia domácej cirkvi na Veľkonočnú nedeľu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(odporúčame sláviť popoludní, ale tak, aby to nenarušilo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sledovanie svätej omše Pánovho zmŕtvychvstania)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1. Úvodné obrady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(Na stôl položte kríž alebo ikonu Kristovho kríža a zažatú sviecu; skratka </w:t>
      </w:r>
      <w:r>
        <w:rPr>
          <w:rFonts w:ascii="Cambria" w:hAnsi="Cambria" w:cs="Times"/>
          <w:b/>
          <w:bCs/>
          <w:color w:val="FF0000"/>
        </w:rPr>
        <w:t>V</w:t>
      </w:r>
      <w:r>
        <w:rPr>
          <w:rFonts w:ascii="Cambria" w:hAnsi="Cambria" w:cs="Times"/>
          <w:color w:val="FF0000"/>
        </w:rPr>
        <w:t xml:space="preserve"> označuje otca, matku, prípadne podľa situácie niekoho iného, kto vedie liturgiu; skratka </w:t>
      </w:r>
      <w:r>
        <w:rPr>
          <w:rFonts w:ascii="Cambria" w:hAnsi="Cambria" w:cs="Times"/>
          <w:b/>
          <w:bCs/>
          <w:color w:val="FF0000"/>
        </w:rPr>
        <w:t>S</w:t>
      </w:r>
      <w:r>
        <w:rPr>
          <w:rFonts w:ascii="Cambria" w:hAnsi="Cambria" w:cs="Times"/>
          <w:color w:val="FF0000"/>
        </w:rPr>
        <w:t xml:space="preserve"> označuje spoločné odpovede)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(Možno začať spoločnou piesňou z Jednotného katolíckeho spevníka č. 201: </w:t>
      </w:r>
      <w:r>
        <w:rPr>
          <w:rFonts w:ascii="Cambria" w:hAnsi="Cambria" w:cs="Times"/>
          <w:i/>
          <w:iCs/>
          <w:color w:val="FF0000"/>
        </w:rPr>
        <w:t>Raduj sa, cirkev Kristova</w:t>
      </w:r>
      <w:r>
        <w:rPr>
          <w:rFonts w:ascii="Cambria" w:hAnsi="Cambria" w:cs="Times"/>
          <w:color w:val="FF0000"/>
        </w:rPr>
        <w:t>)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 mene Otca i Syna i Ducha </w:t>
      </w:r>
      <w:proofErr w:type="spellStart"/>
      <w:r>
        <w:rPr>
          <w:rFonts w:ascii="Cambria" w:hAnsi="Cambria" w:cs="Times"/>
        </w:rPr>
        <w:t>Svätého</w:t>
      </w:r>
      <w:proofErr w:type="spellEnd"/>
      <w:r>
        <w:rPr>
          <w:rFonts w:ascii="Cambria" w:hAnsi="Cambria" w:cs="Times"/>
        </w:rPr>
        <w:t>.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Amen.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 dnešný slávnostný deň sa schádzame v našej domácnosti okolo spoločného stola, aby sme oslávili zmŕtvychvstania nášho Pána Ježiša Krista. Vzkriesený Pán sa zjavil svojim učeníkom, keď boli zo strachu za zatvorenými dverami a priniesol im pokoj. Chceme ho dnes prosiť, aby aj naše srdcia naplnil pokojom, dôverou a láskou.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Vo vašich srdciach nech vládne Kristov pokoj, aleluja, aleluja. 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 xml:space="preserve">Božie slovo nás povzbudzuje: </w:t>
      </w:r>
      <w:r>
        <w:rPr>
          <w:rFonts w:ascii="Cambria" w:hAnsi="Cambria"/>
          <w:i/>
          <w:iCs/>
          <w:color w:val="000000"/>
        </w:rPr>
        <w:t xml:space="preserve">„Znášajte sa navzájom a odpúšťajte si, ak by mal niekto niečo proti druhému. Ako Pán odpustil vám, tak aj vy!“ </w:t>
      </w:r>
      <w:r>
        <w:rPr>
          <w:rFonts w:ascii="Cambria" w:hAnsi="Cambria"/>
          <w:color w:val="000000"/>
        </w:rPr>
        <w:t>(</w:t>
      </w:r>
      <w:proofErr w:type="spellStart"/>
      <w:r>
        <w:rPr>
          <w:rFonts w:ascii="Cambria" w:hAnsi="Cambria"/>
          <w:color w:val="000000"/>
        </w:rPr>
        <w:t>Kol</w:t>
      </w:r>
      <w:proofErr w:type="spellEnd"/>
      <w:r>
        <w:rPr>
          <w:rFonts w:ascii="Cambria" w:hAnsi="Cambria"/>
          <w:color w:val="000000"/>
        </w:rPr>
        <w:t xml:space="preserve"> 3, 13) Na znak vzájomného odpustenia si teraz dajme znak pokoja.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FF0000"/>
        </w:rPr>
        <w:t>(Primeraným spôsobom a podľa zváženia si prítomní vymenia znak pokoja)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Times" w:hAnsi="Times" w:cs="Times"/>
          <w:sz w:val="20"/>
          <w:szCs w:val="2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i/>
          <w:iCs/>
          <w:color w:val="00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2. Spoločný hymnus (môže sa recitovať aj striedavo)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 xml:space="preserve">Apoštol Pavol nás povzbudzuje, aby sme si osvojili zmýšľanie Ježiša Krista. Preto sa modlime: 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On, hoci má božskú prirodzenosť, nepridŕžal sa svojej rovnosti s Bohom,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color w:val="000000"/>
        </w:rPr>
        <w:t>ale zriekol sa seba samého, vzal si prirodzenosť sluhu, stal sa podobný ľuďom</w:t>
      </w:r>
      <w:r>
        <w:rPr>
          <w:rFonts w:ascii="Cambria" w:hAnsi="Cambria"/>
          <w:color w:val="000000"/>
        </w:rPr>
        <w:br/>
        <w:t>a podľa vonkajšieho zjavu bol pokladaný za človeka.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color w:val="000000"/>
        </w:rPr>
        <w:t>Uponížil sa, stal sa poslušným až na smrť, až na smrť na kríži.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 Preto ho Boh nad všetko povýšil a dal mu meno, ktoré je nad každé iné meno,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aby sa na meno Ježiš zohlo každé koleno v nebi, na zemi i v podsvetí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a aby každý jazyk vyznával: „Ježiš Kristus je Pán!“ na slávu Boha Otca.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Sláva Otcu i Synu i Duchu Svätému, </w:t>
      </w:r>
    </w:p>
    <w:p w:rsidR="001F4F37" w:rsidRDefault="001F4F37" w:rsidP="001F4F37">
      <w:pPr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ako bolo na počiatku, tak nech je i teraz i vždy i na veky vekov. Amen.  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 xml:space="preserve">Kristus zomrel za naše hriechy, aleluja, aleluja. </w:t>
      </w:r>
    </w:p>
    <w:p w:rsidR="001F4F37" w:rsidRDefault="001F4F37" w:rsidP="001F4F37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Bol pochovaný a tretieho dňa vstal z mŕtvych, aleluja, aleluja.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3. Evanjeliový úryvok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Čítanie zo svätého evanjelia podľa Lukáša (</w:t>
      </w:r>
      <w:proofErr w:type="spellStart"/>
      <w:r>
        <w:rPr>
          <w:rFonts w:ascii="Cambria" w:hAnsi="Cambria" w:cs="Times"/>
          <w:color w:val="000000"/>
        </w:rPr>
        <w:t>Lk</w:t>
      </w:r>
      <w:proofErr w:type="spellEnd"/>
      <w:r>
        <w:rPr>
          <w:rFonts w:ascii="Cambria" w:hAnsi="Cambria" w:cs="Times"/>
          <w:color w:val="000000"/>
        </w:rPr>
        <w:t xml:space="preserve"> 24, 13 - 35)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800000"/>
        </w:rPr>
        <w:lastRenderedPageBreak/>
        <w:t xml:space="preserve">V </w:t>
      </w:r>
      <w:r>
        <w:rPr>
          <w:rFonts w:ascii="Cambria" w:hAnsi="Cambria" w:cs="Times"/>
          <w:color w:val="000000"/>
        </w:rPr>
        <w:t xml:space="preserve">ten deň išli dvaja z nich do dediny zvanej </w:t>
      </w:r>
      <w:proofErr w:type="spellStart"/>
      <w:r>
        <w:rPr>
          <w:rFonts w:ascii="Cambria" w:hAnsi="Cambria" w:cs="Times"/>
          <w:color w:val="000000"/>
        </w:rPr>
        <w:t>Emauzy</w:t>
      </w:r>
      <w:proofErr w:type="spellEnd"/>
      <w:r>
        <w:rPr>
          <w:rFonts w:ascii="Cambria" w:hAnsi="Cambria" w:cs="Times"/>
          <w:color w:val="000000"/>
        </w:rPr>
        <w:t xml:space="preserve">, ktorá bola od Jeruzalema vzdialená šesťdesiat </w:t>
      </w:r>
      <w:proofErr w:type="spellStart"/>
      <w:r>
        <w:rPr>
          <w:rFonts w:ascii="Cambria" w:hAnsi="Cambria" w:cs="Times"/>
          <w:color w:val="000000"/>
        </w:rPr>
        <w:t>stadií</w:t>
      </w:r>
      <w:proofErr w:type="spellEnd"/>
      <w:r>
        <w:rPr>
          <w:rFonts w:ascii="Cambria" w:hAnsi="Cambria" w:cs="Times"/>
          <w:color w:val="000000"/>
        </w:rPr>
        <w:t>,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zhovárali sa o všetkom, čo sa prihodilo.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Ako sa tak zhovárali a spoločne uvažovali, priblížil sa k nim sám Ježiš a išiel s nimi.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Ich oči boli zastreté, aby ho nepoznali.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I spýtal sa ich: „O čom sa to cestou zhovárate?“ Zastavili sa zronení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 xml:space="preserve">a jeden z nich menom </w:t>
      </w:r>
      <w:proofErr w:type="spellStart"/>
      <w:r>
        <w:rPr>
          <w:rFonts w:ascii="Cambria" w:hAnsi="Cambria" w:cs="Times"/>
          <w:color w:val="000000"/>
        </w:rPr>
        <w:t>Kleopas</w:t>
      </w:r>
      <w:proofErr w:type="spellEnd"/>
      <w:r>
        <w:rPr>
          <w:rFonts w:ascii="Cambria" w:hAnsi="Cambria" w:cs="Times"/>
          <w:color w:val="000000"/>
        </w:rPr>
        <w:t>, mu povedal: „Ty si vari jediný cudzinec v Jeruzaleme, ktorý nevie, čo sa tam stalo v týchto dňoch?“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On im povedal: „A čo?“ Oni mu vraveli: „No s Ježišom Nazaretským, ktorý bol prorokom, mocným v čine i v reči pred Bohom aj pred všetkým ľudom;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ako ho veľkňazi a naši poprední muži dali odsúdiť na smrť a ukrižovali.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my sme dúfali, že on vykúpi Izrael. Ale dnes je už tretí deň, ako sa to všetko stalo.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Niektoré ženy z našich nás aj naľakali. Pred svitaním boli pri hrobe,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keď nenašli jeho telo, prišli a tvrdili, že sa im zjavili anjeli a hovorili, že on žije.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Niektorí z našich odišli k hrobu a zistili, že je to tak, ako vraveli ženy, ale jeho nevideli.“ On im povedal: „Vy nechápaví a ťarbaví srdcom uveriť všetko, čo hovorili proroci!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Či nemal Mesiáš toto všetko vytrpieť, a tak vojsť do svojej slávy?“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počnúc od Mojžiša a všetkých Prorokov, vykladal im, čo sa naňho v celom Písme vzťahovalo.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Tak sa priblížili k dedine, do ktorej šli, a on sa tváril, že ide ďalej.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Ale oni naň naliehali: „Zostaň s nami, lebo sa zvečerieva a deň sa už schýlil!“ Vošiel teda a zostal s nimi.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keď sedel s nimi pri stole, vzal chlieb a dobrorečil, lámal ho a podával im ho.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Vtom sa im otvorili oči a spoznali ho. Ale on im zmizol.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Tu si povedali: „Či nám nehorelo srdce, keď sa s nami cestou rozprával a vysvetľoval nám Písma?“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ešte v tú hodinu vstali a vrátili sa do Jeruzalema. Tam našli zhromaždených Jedenástich a iných s nimi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 tí im povedali: „Pán naozaj vstal z mŕtvych a zjavil sa Šimonovi.“</w:t>
      </w:r>
      <w:r>
        <w:rPr>
          <w:rStyle w:val="gmail-apple-converted-space"/>
          <w:rFonts w:ascii="Cambria" w:hAnsi="Cambria" w:cs="Times"/>
          <w:color w:val="000000"/>
        </w:rPr>
        <w:t> </w:t>
      </w:r>
      <w:r>
        <w:rPr>
          <w:rFonts w:ascii="Cambria" w:hAnsi="Cambria" w:cs="Times"/>
          <w:color w:val="000000"/>
        </w:rPr>
        <w:t>Aj oni porozprávali, čo sa im stalo cestou a ako ho spoznali pri lámaní chleba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</w:t>
      </w:r>
      <w:r>
        <w:rPr>
          <w:rFonts w:ascii="Cambria" w:hAnsi="Cambria"/>
          <w:color w:val="000000"/>
        </w:rPr>
        <w:t>: Počuli sme slovo Pánovo.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Chvála tebe, Kriste.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4. Zamyslenie 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V:</w:t>
      </w:r>
      <w:r>
        <w:rPr>
          <w:rFonts w:ascii="Cambria" w:hAnsi="Cambria"/>
        </w:rPr>
        <w:t xml:space="preserve"> Evanjeliový úryvok začína slovami </w:t>
      </w:r>
      <w:r>
        <w:rPr>
          <w:rFonts w:ascii="Cambria" w:hAnsi="Cambria"/>
          <w:b/>
          <w:bCs/>
          <w:i/>
          <w:iCs/>
        </w:rPr>
        <w:t>„</w:t>
      </w:r>
      <w:r>
        <w:rPr>
          <w:rStyle w:val="Zvraznenie"/>
          <w:rFonts w:ascii="Cambria" w:hAnsi="Cambria"/>
          <w:i w:val="0"/>
          <w:iCs w:val="0"/>
        </w:rPr>
        <w:t xml:space="preserve">v ten deň“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Lk</w:t>
      </w:r>
      <w:proofErr w:type="spellEnd"/>
      <w:r>
        <w:rPr>
          <w:rFonts w:ascii="Cambria" w:hAnsi="Cambria"/>
        </w:rPr>
        <w:t xml:space="preserve"> 24, 13). Je to deň zmŕtvychvstania, čiže dnes. </w:t>
      </w:r>
      <w:r>
        <w:rPr>
          <w:rFonts w:ascii="Cambria" w:hAnsi="Cambria"/>
          <w:color w:val="000000"/>
        </w:rPr>
        <w:t xml:space="preserve">Všetko začína odchodom učeníkov z Jeruzalema. Nečakali takýto Ježišov koniec, odchádzajú a sú rozčarovaní. V tomto okamihu sa k nim pridáva Ježiš. On ich neopustil, aj </w:t>
      </w:r>
      <w:proofErr w:type="spellStart"/>
      <w:r>
        <w:rPr>
          <w:rFonts w:ascii="Cambria" w:hAnsi="Cambria"/>
          <w:color w:val="000000"/>
        </w:rPr>
        <w:t>ked</w:t>
      </w:r>
      <w:proofErr w:type="spellEnd"/>
      <w:r>
        <w:rPr>
          <w:rFonts w:ascii="Cambria" w:hAnsi="Cambria"/>
          <w:color w:val="000000"/>
        </w:rPr>
        <w:t xml:space="preserve">̌ sa im to tak môže </w:t>
      </w:r>
      <w:proofErr w:type="spellStart"/>
      <w:r>
        <w:rPr>
          <w:rFonts w:ascii="Cambria" w:hAnsi="Cambria"/>
          <w:color w:val="000000"/>
        </w:rPr>
        <w:t>zdat</w:t>
      </w:r>
      <w:proofErr w:type="spellEnd"/>
      <w:r>
        <w:rPr>
          <w:rFonts w:ascii="Cambria" w:hAnsi="Cambria"/>
          <w:color w:val="000000"/>
        </w:rPr>
        <w:t xml:space="preserve">̌. Božie slovo nás </w:t>
      </w:r>
      <w:proofErr w:type="spellStart"/>
      <w:r>
        <w:rPr>
          <w:rFonts w:ascii="Cambria" w:hAnsi="Cambria"/>
          <w:color w:val="000000"/>
        </w:rPr>
        <w:t>uisťuje</w:t>
      </w:r>
      <w:proofErr w:type="spellEnd"/>
      <w:r>
        <w:rPr>
          <w:rFonts w:ascii="Cambria" w:hAnsi="Cambria"/>
          <w:color w:val="000000"/>
        </w:rPr>
        <w:t xml:space="preserve">, že Boh je ten, ktorý je s nami a sprevádza nás. Boží Syn najskôr ide krokom človeka, aby naučil </w:t>
      </w:r>
      <w:proofErr w:type="spellStart"/>
      <w:r>
        <w:rPr>
          <w:rFonts w:ascii="Cambria" w:hAnsi="Cambria"/>
          <w:color w:val="000000"/>
        </w:rPr>
        <w:t>ľudí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íst</w:t>
      </w:r>
      <w:proofErr w:type="spellEnd"/>
      <w:r>
        <w:rPr>
          <w:rFonts w:ascii="Cambria" w:hAnsi="Cambria"/>
          <w:color w:val="000000"/>
        </w:rPr>
        <w:t xml:space="preserve">̌ krokom Boha. Kladie im otázky, aby učeníci sami vyslovili to, čo prežívajú. Potom ich pozýva k premýšľaniu. Viera nie je v prvom rade o tom, že Boh má </w:t>
      </w:r>
      <w:proofErr w:type="spellStart"/>
      <w:r>
        <w:rPr>
          <w:rFonts w:ascii="Cambria" w:hAnsi="Cambria"/>
          <w:color w:val="000000"/>
        </w:rPr>
        <w:t>naplnit</w:t>
      </w:r>
      <w:proofErr w:type="spellEnd"/>
      <w:r>
        <w:rPr>
          <w:rFonts w:ascii="Cambria" w:hAnsi="Cambria"/>
          <w:color w:val="000000"/>
        </w:rPr>
        <w:t xml:space="preserve">̌ naše očakávania a </w:t>
      </w:r>
      <w:proofErr w:type="spellStart"/>
      <w:r>
        <w:rPr>
          <w:rFonts w:ascii="Cambria" w:hAnsi="Cambria"/>
          <w:color w:val="000000"/>
        </w:rPr>
        <w:t>splnit</w:t>
      </w:r>
      <w:proofErr w:type="spellEnd"/>
      <w:r>
        <w:rPr>
          <w:rFonts w:ascii="Cambria" w:hAnsi="Cambria"/>
          <w:color w:val="000000"/>
        </w:rPr>
        <w:t xml:space="preserve">̌ naše želania. Evanjelista píše: </w:t>
      </w:r>
      <w:r>
        <w:rPr>
          <w:rFonts w:ascii="Cambria" w:hAnsi="Cambria"/>
          <w:i/>
          <w:iCs/>
          <w:color w:val="000000"/>
        </w:rPr>
        <w:t xml:space="preserve">„on sa tváril, že ide </w:t>
      </w:r>
      <w:proofErr w:type="spellStart"/>
      <w:r>
        <w:rPr>
          <w:rFonts w:ascii="Cambria" w:hAnsi="Cambria"/>
          <w:i/>
          <w:iCs/>
          <w:color w:val="000000"/>
        </w:rPr>
        <w:t>ďalej</w:t>
      </w:r>
      <w:proofErr w:type="spellEnd"/>
      <w:r>
        <w:rPr>
          <w:rFonts w:ascii="Cambria" w:hAnsi="Cambria"/>
          <w:i/>
          <w:iCs/>
          <w:color w:val="000000"/>
        </w:rPr>
        <w:t xml:space="preserve">...“ </w:t>
      </w:r>
      <w:r>
        <w:rPr>
          <w:rFonts w:ascii="Cambria" w:hAnsi="Cambria"/>
          <w:color w:val="000000"/>
        </w:rPr>
        <w:t>(</w:t>
      </w:r>
      <w:proofErr w:type="spellStart"/>
      <w:r>
        <w:rPr>
          <w:rFonts w:ascii="Cambria" w:hAnsi="Cambria"/>
          <w:color w:val="000000"/>
        </w:rPr>
        <w:t>Lk</w:t>
      </w:r>
      <w:proofErr w:type="spellEnd"/>
      <w:r>
        <w:rPr>
          <w:rFonts w:ascii="Cambria" w:hAnsi="Cambria"/>
          <w:color w:val="000000"/>
        </w:rPr>
        <w:t xml:space="preserve"> 24,28) Boh sa nevnucuje človeku, ale čaká na pozvanie. Sú to učeníci, ktorí naliehajú: </w:t>
      </w:r>
      <w:r>
        <w:rPr>
          <w:rFonts w:ascii="Cambria" w:hAnsi="Cambria"/>
          <w:i/>
          <w:iCs/>
          <w:color w:val="000000"/>
        </w:rPr>
        <w:t>„</w:t>
      </w:r>
      <w:proofErr w:type="spellStart"/>
      <w:r>
        <w:rPr>
          <w:rFonts w:ascii="Cambria" w:hAnsi="Cambria"/>
          <w:i/>
          <w:iCs/>
          <w:color w:val="000000"/>
        </w:rPr>
        <w:t>Zostan</w:t>
      </w:r>
      <w:proofErr w:type="spellEnd"/>
      <w:r>
        <w:rPr>
          <w:rFonts w:ascii="Cambria" w:hAnsi="Cambria"/>
          <w:i/>
          <w:iCs/>
          <w:color w:val="000000"/>
        </w:rPr>
        <w:t xml:space="preserve">̌ s nami!“ </w:t>
      </w:r>
      <w:r>
        <w:rPr>
          <w:rFonts w:ascii="Cambria" w:hAnsi="Cambria"/>
          <w:color w:val="000000"/>
        </w:rPr>
        <w:t>(</w:t>
      </w:r>
      <w:proofErr w:type="spellStart"/>
      <w:r>
        <w:rPr>
          <w:rFonts w:ascii="Cambria" w:hAnsi="Cambria"/>
          <w:color w:val="000000"/>
        </w:rPr>
        <w:t>Lk</w:t>
      </w:r>
      <w:proofErr w:type="spellEnd"/>
      <w:r>
        <w:rPr>
          <w:rFonts w:ascii="Cambria" w:hAnsi="Cambria"/>
          <w:color w:val="000000"/>
        </w:rPr>
        <w:t xml:space="preserve"> 24,29) Kristus neodolá a prijíma pozvanie. Taký je Boh. Nikdy neodmietne, nikdy „neodolá“ záujmu človeka. Len či my stojíme o neho! Hostina je v evanjeliách dôležitým znakom stretnutia s Bohom. </w:t>
      </w:r>
      <w:proofErr w:type="spellStart"/>
      <w:r>
        <w:rPr>
          <w:rFonts w:ascii="Cambria" w:hAnsi="Cambria"/>
          <w:color w:val="000000"/>
        </w:rPr>
        <w:t>Spomeňme</w:t>
      </w:r>
      <w:proofErr w:type="spellEnd"/>
      <w:r>
        <w:rPr>
          <w:rFonts w:ascii="Cambria" w:hAnsi="Cambria"/>
          <w:color w:val="000000"/>
        </w:rPr>
        <w:t xml:space="preserve"> si na márnotratného syna, ktorému otec pripraví hostinu; na </w:t>
      </w:r>
      <w:proofErr w:type="spellStart"/>
      <w:r>
        <w:rPr>
          <w:rFonts w:ascii="Cambria" w:hAnsi="Cambria"/>
          <w:color w:val="000000"/>
        </w:rPr>
        <w:t>Zacheja</w:t>
      </w:r>
      <w:proofErr w:type="spellEnd"/>
      <w:r>
        <w:rPr>
          <w:rFonts w:ascii="Cambria" w:hAnsi="Cambria"/>
          <w:color w:val="000000"/>
        </w:rPr>
        <w:t xml:space="preserve">, ktorý prijme Ježiša vo svojom dome; na poslednú večeru. Učeníci skúsili </w:t>
      </w:r>
      <w:proofErr w:type="spellStart"/>
      <w:r>
        <w:rPr>
          <w:rFonts w:ascii="Cambria" w:hAnsi="Cambria"/>
          <w:color w:val="000000"/>
        </w:rPr>
        <w:t>prítomnost</w:t>
      </w:r>
      <w:proofErr w:type="spellEnd"/>
      <w:r>
        <w:rPr>
          <w:rFonts w:ascii="Cambria" w:hAnsi="Cambria"/>
          <w:color w:val="000000"/>
        </w:rPr>
        <w:t xml:space="preserve">̌ Boha vo svojom strede. Hoci im vzkriesený Pán zmizne pred očami, všetko sa mení. Na začiatku boli zronení, ale teraz sú plní radosti. Volajme s emauzskými učeníkmi: „Pane, zostaň s nami. Zostaň v našej rodine, v našich vzťahoch, potrebujeme ťa.“ 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 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FF0000"/>
        </w:rPr>
        <w:lastRenderedPageBreak/>
        <w:t>(Ak niekto chce, môže sa podeliť o krátku myšlienku, ktorá ho oslovila z Božieho slova)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FF0000"/>
        </w:rPr>
        <w:t xml:space="preserve">6. Desiatok ruženca </w:t>
      </w:r>
      <w:r>
        <w:rPr>
          <w:rFonts w:ascii="Cambria" w:hAnsi="Cambria"/>
          <w:color w:val="FF0000"/>
        </w:rPr>
        <w:t>(do modlitby sa môžu zapojiť viacerí)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V: </w:t>
      </w:r>
      <w:r>
        <w:rPr>
          <w:rFonts w:ascii="Cambria" w:hAnsi="Cambria"/>
          <w:color w:val="000000"/>
        </w:rPr>
        <w:t xml:space="preserve">Za našu rodinu, za všetkých kňazov, za našu farnosť, </w:t>
      </w:r>
      <w:r>
        <w:rPr>
          <w:rFonts w:ascii="Cambria" w:hAnsi="Cambria"/>
        </w:rPr>
        <w:t xml:space="preserve">za našu vlasť, </w:t>
      </w:r>
      <w:r>
        <w:rPr>
          <w:rFonts w:ascii="Cambria" w:hAnsi="Cambria"/>
          <w:color w:val="000000"/>
        </w:rPr>
        <w:t>za tých, ktorí trpia chorobou, ako aj za tých, ktorí ju rôznym spôsobom pomáhajú zmierniť, sa teraz pomodlime jeden desiatok zo slávnostného ruženca: Ježiš, ktorý slávne vstal z mŕtvych.</w:t>
      </w:r>
      <w:r>
        <w:rPr>
          <w:rFonts w:ascii="Cambria" w:hAnsi="Cambria"/>
          <w:b/>
          <w:bCs/>
          <w:color w:val="444444"/>
        </w:rPr>
        <w:t xml:space="preserve"> </w:t>
      </w:r>
      <w:r>
        <w:rPr>
          <w:rFonts w:ascii="Cambria" w:hAnsi="Cambria"/>
          <w:color w:val="FF0000"/>
        </w:rPr>
        <w:t>(Ak niekto chce, môže pridať vlastnú prosbu)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7. Záverečná modlitba 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V:</w:t>
      </w:r>
      <w:r>
        <w:rPr>
          <w:rFonts w:ascii="Cambria" w:hAnsi="Cambria"/>
          <w:color w:val="000000"/>
        </w:rPr>
        <w:t xml:space="preserve"> Pane Ježišu, ty si zmenil smútok svojich učeníkov na veľkonočnú radosť a priniesol si im pokoj. Aj my prežívame po tieto dni obavy a neistotu. Spolu s emauzskými učeníkmi voláme: Pane, zostaň s nami! Prosíme ťa, pretvor nás na ľudí Veľkej Noci, nech v nás prebýva tvoj pokoj, lebo ty žiješ a kraľuješ na veky vekov.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Amen.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8. Požehnanie </w:t>
      </w:r>
      <w:r>
        <w:rPr>
          <w:rFonts w:ascii="Cambria" w:hAnsi="Cambria" w:cs="Times"/>
          <w:color w:val="FF0000"/>
        </w:rPr>
        <w:t>(</w:t>
      </w:r>
      <w:proofErr w:type="spellStart"/>
      <w:r>
        <w:rPr>
          <w:rFonts w:ascii="Cambria" w:hAnsi="Cambria" w:cs="Times"/>
          <w:color w:val="FF0000"/>
        </w:rPr>
        <w:t>Rodičia</w:t>
      </w:r>
      <w:proofErr w:type="spellEnd"/>
      <w:r>
        <w:rPr>
          <w:rFonts w:ascii="Cambria" w:hAnsi="Cambria" w:cs="Times"/>
          <w:color w:val="FF0000"/>
        </w:rPr>
        <w:t xml:space="preserve">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deti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im </w:t>
      </w:r>
      <w:proofErr w:type="spellStart"/>
      <w:r>
        <w:rPr>
          <w:rFonts w:ascii="Cambria" w:hAnsi="Cambria" w:cs="Times"/>
          <w:color w:val="FF0000"/>
        </w:rPr>
        <w:t>daju</w:t>
      </w:r>
      <w:proofErr w:type="spellEnd"/>
      <w:r>
        <w:rPr>
          <w:rFonts w:ascii="Cambria" w:hAnsi="Cambria" w:cs="Times"/>
          <w:color w:val="FF0000"/>
        </w:rPr>
        <w:t xml:space="preserve">́ na čelo znak kríža. Podobne </w:t>
      </w:r>
      <w:proofErr w:type="spellStart"/>
      <w:r>
        <w:rPr>
          <w:rFonts w:ascii="Cambria" w:hAnsi="Cambria" w:cs="Times"/>
          <w:color w:val="FF0000"/>
        </w:rPr>
        <w:t>manželia</w:t>
      </w:r>
      <w:proofErr w:type="spellEnd"/>
      <w:r>
        <w:rPr>
          <w:rFonts w:ascii="Cambria" w:hAnsi="Cambria" w:cs="Times"/>
          <w:color w:val="FF0000"/>
        </w:rPr>
        <w:t xml:space="preserve"> sa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</w:t>
      </w:r>
      <w:proofErr w:type="spellStart"/>
      <w:r>
        <w:rPr>
          <w:rFonts w:ascii="Cambria" w:hAnsi="Cambria" w:cs="Times"/>
          <w:color w:val="FF0000"/>
        </w:rPr>
        <w:t>vzájomne</w:t>
      </w:r>
      <w:proofErr w:type="spellEnd"/>
      <w:r>
        <w:rPr>
          <w:rFonts w:ascii="Cambria" w:hAnsi="Cambria" w:cs="Times"/>
          <w:color w:val="FF0000"/>
        </w:rPr>
        <w:t xml:space="preserve">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si dajú na čelo znak kríža. Pritom hovoria nasledujúce slová)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(Meno)</w:t>
      </w:r>
      <w:r>
        <w:rPr>
          <w:rFonts w:ascii="Cambria" w:hAnsi="Cambria" w:cs="Times"/>
        </w:rPr>
        <w:t xml:space="preserve"> </w:t>
      </w:r>
      <w:r>
        <w:rPr>
          <w:rFonts w:ascii="Cambria" w:hAnsi="Cambria" w:cs="Times"/>
          <w:b/>
          <w:bCs/>
        </w:rPr>
        <w:t xml:space="preserve">Nech radosť a pokoj vzkrieseného Pána naplní tvoje srdce. Žehnám ťa v mene Otca, i Syna, i Ducha </w:t>
      </w:r>
      <w:proofErr w:type="spellStart"/>
      <w:r>
        <w:rPr>
          <w:rFonts w:ascii="Cambria" w:hAnsi="Cambria" w:cs="Times"/>
          <w:b/>
          <w:bCs/>
        </w:rPr>
        <w:t>Svätého</w:t>
      </w:r>
      <w:proofErr w:type="spellEnd"/>
      <w:r>
        <w:rPr>
          <w:rFonts w:ascii="Cambria" w:hAnsi="Cambria" w:cs="Times"/>
          <w:b/>
          <w:bCs/>
        </w:rPr>
        <w:t xml:space="preserve">. Amen. 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Zakončime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domácu liturgiu </w:t>
      </w:r>
      <w:proofErr w:type="spellStart"/>
      <w:r>
        <w:rPr>
          <w:rFonts w:ascii="Cambria" w:hAnsi="Cambria" w:cs="Times"/>
        </w:rPr>
        <w:t>tým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že</w:t>
      </w:r>
      <w:proofErr w:type="spellEnd"/>
      <w:r>
        <w:rPr>
          <w:rFonts w:ascii="Cambria" w:hAnsi="Cambria" w:cs="Times"/>
        </w:rPr>
        <w:t xml:space="preserve"> sa obrátime v modlitbe k Panne Márii, Kráľovnej nebies: </w:t>
      </w:r>
      <w:r>
        <w:rPr>
          <w:rFonts w:ascii="Cambria" w:hAnsi="Cambria" w:cs="Times"/>
          <w:color w:val="FF0000"/>
        </w:rPr>
        <w:t>(môže sa aj zaspievať)</w:t>
      </w:r>
      <w:r>
        <w:rPr>
          <w:rFonts w:ascii="Cambria" w:hAnsi="Cambria" w:cs="Times"/>
        </w:rPr>
        <w:t xml:space="preserve">  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S: Raduj sa, nebies Kráľovná, aleluja.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Lebo koho si nosila, aleluja,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Z mŕtvych vstal, jak predpovedal, aleluja.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Pros, aby nás k sebe prijal, aleluja. 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 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V: </w:t>
      </w:r>
      <w:r>
        <w:rPr>
          <w:rFonts w:ascii="Cambria" w:hAnsi="Cambria"/>
        </w:rPr>
        <w:t>Raduj sa a veseľ sa, Panna Mária, aleluja.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S: Lebo Pán naozaj vstal z mŕtvych, aleluja.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 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S: Modlime sa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Bože, ty si zmŕtvychvstaním tvojho Syna, nášho Pána Ježiša Krista, potešil celý svet; prosíme ťa, daj, aby sme na príhovor jeho Rodičky Panny Márie dosiahli radosti večného života. Skrze Krista, nášho Pána. Amen.  </w:t>
      </w:r>
    </w:p>
    <w:p w:rsidR="001F4F37" w:rsidRDefault="001F4F37" w:rsidP="001F4F37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 </w:t>
      </w:r>
    </w:p>
    <w:p w:rsidR="001F4F37" w:rsidRDefault="001F4F37" w:rsidP="001F4F37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Dobrorečme Pánovi.</w:t>
      </w:r>
    </w:p>
    <w:p w:rsidR="001F4F37" w:rsidRDefault="001F4F37" w:rsidP="001F4F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S: Bohu vďaka. </w:t>
      </w:r>
    </w:p>
    <w:p w:rsidR="00605B84" w:rsidRDefault="00605B84">
      <w:bookmarkStart w:id="0" w:name="_GoBack"/>
      <w:bookmarkEnd w:id="0"/>
    </w:p>
    <w:sectPr w:rsidR="0060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37"/>
    <w:rsid w:val="001F4F37"/>
    <w:rsid w:val="0060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D9C2B-3B4A-409F-89E5-AA332F0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F3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F4F37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Predvolenpsmoodseku"/>
    <w:rsid w:val="001F4F37"/>
  </w:style>
  <w:style w:type="character" w:styleId="Zvraznenie">
    <w:name w:val="Emphasis"/>
    <w:basedOn w:val="Predvolenpsmoodseku"/>
    <w:uiPriority w:val="20"/>
    <w:qFormat/>
    <w:rsid w:val="001F4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2020-04-03T06:06:00Z</dcterms:created>
  <dcterms:modified xsi:type="dcterms:W3CDTF">2020-04-03T06:06:00Z</dcterms:modified>
</cp:coreProperties>
</file>